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564C9" w:rsidRPr="00B3631C" w:rsidRDefault="007A5418" w:rsidP="00B3631C">
      <w:pPr>
        <w:ind w:leftChars="0" w:left="0" w:firstLineChars="700" w:firstLine="2240"/>
        <w:rPr>
          <w:rFonts w:asciiTheme="minorEastAsia" w:eastAsiaTheme="minorEastAsia" w:hAnsiTheme="minorEastAsia"/>
          <w:sz w:val="32"/>
          <w:szCs w:val="32"/>
        </w:rPr>
      </w:pPr>
      <w:bookmarkStart w:id="0" w:name="OLE_LINK34"/>
      <w:bookmarkStart w:id="1" w:name="OLE_LINK35"/>
      <w:bookmarkStart w:id="2" w:name="_GoBack"/>
      <w:r w:rsidRPr="00B3631C">
        <w:rPr>
          <w:rFonts w:asciiTheme="minorEastAsia" w:eastAsiaTheme="minorEastAsia" w:hAnsiTheme="minorEastAsia" w:hint="eastAsia"/>
          <w:sz w:val="32"/>
          <w:szCs w:val="32"/>
        </w:rPr>
        <w:t>陕西名仕文化艺术中心</w:t>
      </w:r>
    </w:p>
    <w:p w:rsidR="003564C9" w:rsidRPr="00B3631C" w:rsidRDefault="007A5418" w:rsidP="00B3631C">
      <w:pPr>
        <w:ind w:leftChars="0" w:left="0" w:firstLineChars="500" w:firstLine="1600"/>
        <w:rPr>
          <w:rFonts w:asciiTheme="minorEastAsia" w:eastAsiaTheme="minorEastAsia" w:hAnsiTheme="minorEastAsia"/>
          <w:sz w:val="32"/>
          <w:szCs w:val="32"/>
        </w:rPr>
      </w:pPr>
      <w:r w:rsidRPr="00B3631C">
        <w:rPr>
          <w:rFonts w:asciiTheme="minorEastAsia" w:eastAsiaTheme="minorEastAsia" w:hAnsiTheme="minorEastAsia" w:hint="eastAsia"/>
          <w:sz w:val="32"/>
          <w:szCs w:val="32"/>
        </w:rPr>
        <w:t>《名人库.中国》网络服务协议书</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 xml:space="preserve">甲    方：                          </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b/>
          <w:sz w:val="24"/>
        </w:rPr>
        <w:t>乙    方：</w:t>
      </w:r>
      <w:r w:rsidRPr="00846704">
        <w:rPr>
          <w:rFonts w:asciiTheme="minorEastAsia" w:eastAsiaTheme="minorEastAsia" w:hAnsiTheme="minorEastAsia" w:hint="eastAsia"/>
          <w:sz w:val="24"/>
        </w:rPr>
        <w:t>陕西名仕文化艺术中心</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第一条  甲方的权利与义务</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甲方有义务及时为乙方提供相关宣传所需视频图文资料和内容，保证所提供给乙方资料的真实性和合法性，全权委托乙方就甲方肖像、著作及知识产权进行宣传推广及销售，并及时对乙方所宣传的内容进行核查。</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2、甲方有权力要求乙方更改、调整涉及其个人信息的网络平台相关资料，若乙方无法按照合同提供约定的技术服务，甲方有权在一个月内以文字并加盖其单位合法公章的方式通知终止合作。</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第三方在《名人库.中国》及关联平台上订购的甲方委托乙方销售的作（商）品和服务由甲方负责发货，在发货过程中，该商品发生的损坏，破损，遗失及发货费用，甲方需全权负责，并对委托乙方销售的所有商品和服务真伪、质量、数量、等级及售后服务承担完全责任，保证在接到订购单后及时发货。因发货迟缓或与官网相关平台展示的商品有差异，由甲方承担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4、甲方需及时向乙方支付网络技术服务费，并对乙方在各个时间段开展的商品促销活动给予配合。</w:t>
      </w:r>
    </w:p>
    <w:p w:rsidR="003564C9" w:rsidRPr="00B3631C" w:rsidRDefault="007A5418" w:rsidP="00B3631C">
      <w:pPr>
        <w:pStyle w:val="a"/>
      </w:pPr>
      <w:r w:rsidRPr="00B3631C">
        <w:rPr>
          <w:rFonts w:hint="eastAsia"/>
        </w:rPr>
        <w:t>作为乙方授权的合作服务商，在没有征得乙方书面同意的前提下，甲方、甲方的子公司或甲方的关联公司不得单独与乙方所提供的客户方或子公司及其关联公司另行治谈合作事宜、进行协商并签订协议。如果上述行为被乙方发现视为本协议已经完全履行，本协议的目的已经达到，甲方应按照本协议的规定向乙方支付合同总金额</w:t>
      </w:r>
      <w:r w:rsidRPr="00B3631C">
        <w:rPr>
          <w:rFonts w:hint="eastAsia"/>
        </w:rPr>
        <w:t>10</w:t>
      </w:r>
      <w:r w:rsidRPr="00B3631C">
        <w:rPr>
          <w:rFonts w:hint="eastAsia"/>
        </w:rPr>
        <w:t>倍或以上赔偿．本协议一经签署，未经另一方的书面同意，任何一方无权擅自变更协议条款．</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6、甲方在服务期限内优先担任乙方其他活动的评审委员会委员或顾问委员会成员，并积极参加乙方举办的各类论坛和文化艺术交流考察活动。</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第二条  乙方的权利和义务</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1、乙方有义务为甲方通过线上平台销售实物产（作）品及进行必要的媒介推广，乙方可要求甲方在合同履行中提供必要的配合，因拖延或其他原因延误最佳销售</w:t>
      </w:r>
      <w:r w:rsidRPr="00846704">
        <w:rPr>
          <w:rFonts w:asciiTheme="minorEastAsia" w:eastAsiaTheme="minorEastAsia" w:hAnsiTheme="minorEastAsia" w:hint="eastAsia"/>
          <w:sz w:val="24"/>
        </w:rPr>
        <w:lastRenderedPageBreak/>
        <w:t>时间造成的损失甲方承担完全责任。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乙方在服务期限内对甲方参加的活动进行新闻资讯报导及网络宣传，并拥有甲方肖像使用权，版权使用权和媒体推广权，相关资讯报导过程中，转载其他媒体中所涉及的链接新闻资讯，乙方享有最终解释权。乙方在其他报导或链接涉及甲方的新闻资讯时，甲方不得以任何理由进行干涉。</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3、乙方在约定期限内对甲方作品和所提供的服务和产品进行线上线下的推广、销售。若乙方在合同签订3日内，未收到甲方服务费，乙方有权终止服务，并保留追诉权。</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4、甲方若在合作期间受到公检法机关强制措施、诉讼或媒体负面消息增多，乙方有权单方取消涉及名人库中国的所有宣传和报导。</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5、若因甲方提供的资料、产品材料不真实、有误差，导致乙方的平台被屏蔽，其后出现的任何问题乙方概不承担任何责任。乙方根据甲方情况，有权单方终止合作，并保留追诉权。</w:t>
      </w:r>
    </w:p>
    <w:p w:rsidR="003564C9" w:rsidRPr="00846704" w:rsidRDefault="007A5418" w:rsidP="00846704">
      <w:pPr>
        <w:ind w:left="-85" w:hanging="58"/>
        <w:rPr>
          <w:rFonts w:asciiTheme="minorEastAsia" w:eastAsiaTheme="minorEastAsia" w:hAnsiTheme="minorEastAsia"/>
          <w:b/>
          <w:bCs/>
          <w:color w:val="454545"/>
          <w:sz w:val="24"/>
        </w:rPr>
      </w:pPr>
      <w:r w:rsidRPr="00846704">
        <w:rPr>
          <w:rFonts w:asciiTheme="minorEastAsia" w:eastAsiaTheme="minorEastAsia" w:hAnsiTheme="minorEastAsia" w:hint="eastAsia"/>
          <w:sz w:val="24"/>
        </w:rPr>
        <w:t>6、乙方有权利对甲方所提供的资料进行核实并调整，以求符合名人库平台的基本要求。若因不可抗力导致服务器不稳定，在调整期间，乙方不承担任何责任。</w:t>
      </w:r>
      <w:r w:rsidRPr="00846704">
        <w:rPr>
          <w:rFonts w:asciiTheme="minorEastAsia" w:eastAsiaTheme="minorEastAsia" w:hAnsiTheme="minorEastAsia" w:hint="eastAsia"/>
          <w:b/>
          <w:bCs/>
          <w:color w:val="454545"/>
          <w:sz w:val="24"/>
        </w:rPr>
        <w:t>第三条：</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b/>
          <w:bCs/>
          <w:color w:val="454545"/>
          <w:sz w:val="24"/>
        </w:rPr>
        <w:t xml:space="preserve">　  </w:t>
      </w:r>
      <w:r w:rsidRPr="00846704">
        <w:rPr>
          <w:rFonts w:asciiTheme="minorEastAsia" w:eastAsiaTheme="minorEastAsia" w:hAnsiTheme="minorEastAsia" w:hint="eastAsia"/>
          <w:sz w:val="24"/>
        </w:rPr>
        <w:t>本合同及附件签订期限为一年，自</w:t>
      </w:r>
      <w:r w:rsidR="00D31E45" w:rsidRPr="00846704">
        <w:rPr>
          <w:rFonts w:asciiTheme="minorEastAsia" w:eastAsiaTheme="minorEastAsia" w:hAnsiTheme="minorEastAsia" w:hint="eastAsia"/>
          <w:sz w:val="24"/>
        </w:rPr>
        <w:t>202</w:t>
      </w:r>
      <w:r w:rsidR="00D31E45" w:rsidRPr="00846704">
        <w:rPr>
          <w:rFonts w:asciiTheme="minorEastAsia" w:eastAsiaTheme="minorEastAsia" w:hAnsiTheme="minorEastAsia"/>
          <w:sz w:val="24"/>
        </w:rPr>
        <w:t>5</w:t>
      </w:r>
      <w:r w:rsidRPr="00846704">
        <w:rPr>
          <w:rFonts w:asciiTheme="minorEastAsia" w:eastAsiaTheme="minorEastAsia" w:hAnsiTheme="minorEastAsia" w:hint="eastAsia"/>
          <w:sz w:val="24"/>
          <w:u w:val="single"/>
        </w:rPr>
        <w:t xml:space="preserve">  年   月    日   </w:t>
      </w:r>
      <w:r w:rsidRPr="00846704">
        <w:rPr>
          <w:rFonts w:asciiTheme="minorEastAsia" w:eastAsiaTheme="minorEastAsia" w:hAnsiTheme="minorEastAsia" w:hint="eastAsia"/>
          <w:sz w:val="24"/>
        </w:rPr>
        <w:t>到</w:t>
      </w:r>
      <w:r w:rsidRPr="00846704">
        <w:rPr>
          <w:rFonts w:asciiTheme="minorEastAsia" w:eastAsiaTheme="minorEastAsia" w:hAnsiTheme="minorEastAsia" w:hint="eastAsia"/>
          <w:sz w:val="24"/>
          <w:u w:val="single"/>
        </w:rPr>
        <w:t xml:space="preserve"> 　年  月  日</w:t>
      </w:r>
      <w:r w:rsidRPr="00846704">
        <w:rPr>
          <w:rFonts w:asciiTheme="minorEastAsia" w:eastAsiaTheme="minorEastAsia" w:hAnsiTheme="minorEastAsia" w:hint="eastAsia"/>
          <w:sz w:val="24"/>
        </w:rPr>
        <w:t>，双方各执一份，具有同等法律效力。在本合同到期后如乙方未接到甲方终止服务函，双方视为甲方继续有相关推广服务计划，本合同自动续约。</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bCs/>
          <w:kern w:val="0"/>
          <w:sz w:val="24"/>
        </w:rPr>
        <w:t>第四条：</w:t>
      </w:r>
      <w:r w:rsidRPr="00846704">
        <w:rPr>
          <w:rFonts w:asciiTheme="minorEastAsia" w:eastAsiaTheme="minorEastAsia" w:hAnsiTheme="minorEastAsia" w:hint="eastAsia"/>
          <w:kern w:val="0"/>
          <w:sz w:val="24"/>
        </w:rPr>
        <w:t xml:space="preserve"> </w:t>
      </w:r>
      <w:r w:rsidRPr="00846704">
        <w:rPr>
          <w:rFonts w:asciiTheme="minorEastAsia" w:eastAsiaTheme="minorEastAsia" w:hAnsiTheme="minorEastAsia" w:hint="eastAsia"/>
          <w:sz w:val="24"/>
        </w:rPr>
        <w:t>合同金额及付款方式</w:t>
      </w:r>
    </w:p>
    <w:p w:rsidR="003564C9" w:rsidRPr="00846704" w:rsidRDefault="007A5418" w:rsidP="00846704">
      <w:pPr>
        <w:ind w:left="-85" w:hanging="58"/>
        <w:rPr>
          <w:rFonts w:asciiTheme="minorEastAsia" w:eastAsiaTheme="minorEastAsia" w:hAnsiTheme="minorEastAsia"/>
          <w:b/>
          <w:bCs/>
          <w:sz w:val="24"/>
        </w:rPr>
      </w:pPr>
      <w:r w:rsidRPr="00846704">
        <w:rPr>
          <w:rFonts w:asciiTheme="minorEastAsia" w:eastAsiaTheme="minorEastAsia" w:hAnsiTheme="minorEastAsia" w:hint="eastAsia"/>
          <w:sz w:val="24"/>
        </w:rPr>
        <w:t>本合同涉及的金额为</w:t>
      </w:r>
      <w:r w:rsidR="008D0898" w:rsidRPr="00846704">
        <w:rPr>
          <w:rFonts w:asciiTheme="minorEastAsia" w:eastAsiaTheme="minorEastAsia" w:hAnsiTheme="minorEastAsia" w:hint="eastAsia"/>
          <w:sz w:val="24"/>
        </w:rPr>
        <w:t>捐赠</w:t>
      </w:r>
      <w:r w:rsidRPr="00846704">
        <w:rPr>
          <w:rFonts w:asciiTheme="minorEastAsia" w:eastAsiaTheme="minorEastAsia" w:hAnsiTheme="minorEastAsia" w:hint="eastAsia"/>
          <w:sz w:val="24"/>
        </w:rPr>
        <w:t>人民币</w:t>
      </w:r>
      <w:r w:rsidRPr="00846704">
        <w:rPr>
          <w:rFonts w:asciiTheme="minorEastAsia" w:eastAsiaTheme="minorEastAsia" w:hAnsiTheme="minorEastAsia" w:hint="eastAsia"/>
          <w:sz w:val="24"/>
          <w:u w:val="single"/>
        </w:rPr>
        <w:t xml:space="preserve">      </w:t>
      </w:r>
      <w:r w:rsidRPr="00846704">
        <w:rPr>
          <w:rFonts w:asciiTheme="minorEastAsia" w:eastAsiaTheme="minorEastAsia" w:hAnsiTheme="minorEastAsia" w:hint="eastAsia"/>
          <w:sz w:val="24"/>
        </w:rPr>
        <w:t>元（大写：</w:t>
      </w:r>
      <w:r w:rsidRPr="00846704">
        <w:rPr>
          <w:rFonts w:asciiTheme="minorEastAsia" w:eastAsiaTheme="minorEastAsia" w:hAnsiTheme="minorEastAsia" w:hint="eastAsia"/>
          <w:sz w:val="24"/>
          <w:u w:val="single"/>
        </w:rPr>
        <w:t xml:space="preserve">             </w:t>
      </w:r>
      <w:r w:rsidRPr="00846704">
        <w:rPr>
          <w:rFonts w:asciiTheme="minorEastAsia" w:eastAsiaTheme="minorEastAsia" w:hAnsiTheme="minorEastAsia" w:hint="eastAsia"/>
          <w:sz w:val="24"/>
        </w:rPr>
        <w:t xml:space="preserve"> 在本合同签订之日起3个工作日内，甲方向乙方付清所有款项。</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第五条：合作范围：</w:t>
      </w:r>
    </w:p>
    <w:p w:rsidR="003564C9" w:rsidRPr="00846704" w:rsidRDefault="007A5418" w:rsidP="00846704">
      <w:pPr>
        <w:ind w:left="-85" w:hanging="58"/>
        <w:rPr>
          <w:rFonts w:asciiTheme="minorEastAsia" w:eastAsiaTheme="minorEastAsia" w:hAnsiTheme="minorEastAsia"/>
          <w:b/>
          <w:bCs/>
          <w:sz w:val="24"/>
        </w:rPr>
      </w:pPr>
      <w:r w:rsidRPr="00846704">
        <w:rPr>
          <w:rFonts w:asciiTheme="minorEastAsia" w:eastAsiaTheme="minorEastAsia" w:hAnsiTheme="minorEastAsia" w:hint="eastAsia"/>
          <w:bCs/>
          <w:sz w:val="24"/>
        </w:rPr>
        <w:t>1、甲方</w:t>
      </w:r>
      <w:r w:rsidRPr="00846704">
        <w:rPr>
          <w:rFonts w:asciiTheme="minorEastAsia" w:eastAsiaTheme="minorEastAsia" w:hAnsiTheme="minorEastAsia" w:hint="eastAsia"/>
          <w:sz w:val="24"/>
        </w:rPr>
        <w:t>全权委托乙方就甲方肖像、著作及知识产权、产（作）和服务内容进行宣传推广。</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2、甲方为乙方提供个人或该属下企业产（作）品和服务供乙方销（代）售。</w:t>
      </w:r>
    </w:p>
    <w:p w:rsidR="00D31E45" w:rsidRPr="00846704" w:rsidRDefault="00D31E45"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3自合同签订生效之日起，甲方自动成为乙方《健康生活方式*</w:t>
      </w:r>
      <w:r w:rsidRPr="00846704">
        <w:rPr>
          <w:rFonts w:asciiTheme="minorEastAsia" w:eastAsiaTheme="minorEastAsia" w:hAnsiTheme="minorEastAsia"/>
          <w:sz w:val="24"/>
        </w:rPr>
        <w:t>*</w:t>
      </w:r>
      <w:r w:rsidRPr="00846704">
        <w:rPr>
          <w:rFonts w:asciiTheme="minorEastAsia" w:eastAsiaTheme="minorEastAsia" w:hAnsiTheme="minorEastAsia" w:hint="eastAsia"/>
          <w:sz w:val="24"/>
        </w:rPr>
        <w:t>体验馆》服务商。</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第六条 利润分配模式</w:t>
      </w:r>
    </w:p>
    <w:p w:rsidR="003564C9" w:rsidRPr="00846704" w:rsidRDefault="007A5418" w:rsidP="00B3631C">
      <w:pPr>
        <w:pStyle w:val="a"/>
        <w:numPr>
          <w:ilvl w:val="0"/>
          <w:numId w:val="2"/>
        </w:numPr>
      </w:pPr>
      <w:r w:rsidRPr="00846704">
        <w:rPr>
          <w:rFonts w:hint="eastAsia"/>
        </w:rPr>
        <w:t>甲方委托乙方销售的实物产品：乙方按甲方委托销售定价的</w:t>
      </w:r>
      <w:r w:rsidRPr="00846704">
        <w:rPr>
          <w:rFonts w:hint="eastAsia"/>
        </w:rPr>
        <w:t>15%</w:t>
      </w:r>
      <w:r w:rsidRPr="00846704">
        <w:rPr>
          <w:rFonts w:hint="eastAsia"/>
        </w:rPr>
        <w:t>收取服务费。</w:t>
      </w:r>
    </w:p>
    <w:p w:rsidR="003564C9" w:rsidRPr="00846704" w:rsidRDefault="007A5418" w:rsidP="00B3631C">
      <w:pPr>
        <w:pStyle w:val="a"/>
        <w:numPr>
          <w:ilvl w:val="0"/>
          <w:numId w:val="2"/>
        </w:numPr>
        <w:rPr>
          <w:b/>
        </w:rPr>
      </w:pPr>
      <w:r w:rsidRPr="00846704">
        <w:rPr>
          <w:rFonts w:hint="eastAsia"/>
        </w:rPr>
        <w:lastRenderedPageBreak/>
        <w:t>甲方委托乙方销售的非实物产品（含书画作品及</w:t>
      </w:r>
      <w:r w:rsidR="00D31E45" w:rsidRPr="00846704">
        <w:rPr>
          <w:rFonts w:hint="eastAsia"/>
        </w:rPr>
        <w:t>其他</w:t>
      </w:r>
      <w:r w:rsidRPr="00846704">
        <w:rPr>
          <w:rFonts w:hint="eastAsia"/>
        </w:rPr>
        <w:t>服务）：乙方按甲方委托销售定价的</w:t>
      </w:r>
      <w:r w:rsidRPr="00846704">
        <w:rPr>
          <w:rFonts w:hint="eastAsia"/>
        </w:rPr>
        <w:t>30%</w:t>
      </w:r>
      <w:r w:rsidRPr="00846704">
        <w:rPr>
          <w:rFonts w:hint="eastAsia"/>
        </w:rPr>
        <w:t>收取服务费（费用不含实地营销费用）。</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第七条  付款方式</w:t>
      </w:r>
    </w:p>
    <w:p w:rsidR="003564C9" w:rsidRPr="00846704" w:rsidRDefault="007A5418" w:rsidP="00B3631C">
      <w:pPr>
        <w:pStyle w:val="a"/>
        <w:numPr>
          <w:ilvl w:val="0"/>
          <w:numId w:val="3"/>
        </w:numPr>
      </w:pPr>
      <w:r w:rsidRPr="00846704">
        <w:rPr>
          <w:rFonts w:hint="eastAsia"/>
        </w:rPr>
        <w:t>甲方委托乙方销售的所有商（作）品销售款项实行月结模式，即乙方在本月</w:t>
      </w:r>
      <w:r w:rsidRPr="00846704">
        <w:rPr>
          <w:rFonts w:hint="eastAsia"/>
        </w:rPr>
        <w:t>20</w:t>
      </w:r>
      <w:r w:rsidRPr="00846704">
        <w:rPr>
          <w:rFonts w:hint="eastAsia"/>
        </w:rPr>
        <w:t>日</w:t>
      </w:r>
      <w:r w:rsidRPr="00846704">
        <w:rPr>
          <w:rFonts w:hint="eastAsia"/>
        </w:rPr>
        <w:t>-----25</w:t>
      </w:r>
      <w:r w:rsidRPr="00846704">
        <w:rPr>
          <w:rFonts w:hint="eastAsia"/>
        </w:rPr>
        <w:t>日为甲方结清上月所涉及的所有款项，结款依据为甲乙双方签字确认的对账单（包括电子对账单）。</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第八条  保密条款</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1、双方保证不向第三方披露本合同相关的所有内容。</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2、甲乙双方对提供的各类资料和信息予以保密，不得向外披露。</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3、甲方对乙方提供的服务方案予以保密，并由乙方留存归档不得向外披露。</w:t>
      </w:r>
    </w:p>
    <w:p w:rsidR="003564C9" w:rsidRPr="00846704" w:rsidRDefault="007A5418" w:rsidP="00846704">
      <w:pPr>
        <w:ind w:left="-85" w:hanging="58"/>
        <w:rPr>
          <w:rFonts w:asciiTheme="minorEastAsia" w:eastAsiaTheme="minorEastAsia" w:hAnsiTheme="minorEastAsia"/>
          <w:b/>
          <w:sz w:val="24"/>
        </w:rPr>
      </w:pPr>
      <w:r w:rsidRPr="00846704">
        <w:rPr>
          <w:rFonts w:asciiTheme="minorEastAsia" w:eastAsiaTheme="minorEastAsia" w:hAnsiTheme="minorEastAsia" w:hint="eastAsia"/>
          <w:sz w:val="24"/>
        </w:rPr>
        <w:t>4、双方对违反保密条款的一方均有权追究其经济责任和其它相关的法律责任。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第九条  违约责任</w:t>
      </w:r>
    </w:p>
    <w:p w:rsidR="003564C9" w:rsidRPr="00846704" w:rsidRDefault="007A5418" w:rsidP="00846704">
      <w:pPr>
        <w:ind w:left="-85" w:hanging="58"/>
        <w:rPr>
          <w:rFonts w:asciiTheme="minorEastAsia" w:eastAsiaTheme="minorEastAsia" w:hAnsiTheme="minorEastAsia"/>
          <w:b/>
          <w:sz w:val="24"/>
        </w:rPr>
      </w:pPr>
      <w:r w:rsidRPr="00846704">
        <w:rPr>
          <w:rFonts w:asciiTheme="minorEastAsia" w:eastAsiaTheme="minorEastAsia" w:hAnsiTheme="minorEastAsia" w:hint="eastAsia"/>
          <w:sz w:val="24"/>
        </w:rPr>
        <w:t>双方承诺，在共同遵守国家各项相关法律法规的前提下。</w:t>
      </w:r>
    </w:p>
    <w:p w:rsidR="003564C9" w:rsidRPr="00180700" w:rsidRDefault="007A5418" w:rsidP="00B3631C">
      <w:pPr>
        <w:pStyle w:val="a"/>
        <w:numPr>
          <w:ilvl w:val="0"/>
          <w:numId w:val="5"/>
        </w:numPr>
      </w:pPr>
      <w:r w:rsidRPr="00180700">
        <w:rPr>
          <w:rFonts w:hint="eastAsia"/>
        </w:rPr>
        <w:t>甲方：</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（1）、若甲方在约定期限内拖延支付技术服务费，在催告三个工作日之内甲方拒不支付款项，乙方可以终止合同，</w:t>
      </w:r>
      <w:r w:rsidRPr="00846704">
        <w:rPr>
          <w:rFonts w:asciiTheme="minorEastAsia" w:eastAsiaTheme="minorEastAsia" w:hAnsiTheme="minorEastAsia" w:hint="eastAsia"/>
          <w:color w:val="000000"/>
          <w:kern w:val="0"/>
          <w:sz w:val="24"/>
        </w:rPr>
        <w:t>且不退回已收任何款项，</w:t>
      </w:r>
      <w:r w:rsidRPr="00846704">
        <w:rPr>
          <w:rFonts w:asciiTheme="minorEastAsia" w:eastAsiaTheme="minorEastAsia" w:hAnsiTheme="minorEastAsia" w:hint="eastAsia"/>
          <w:sz w:val="24"/>
        </w:rPr>
        <w:t>并保留按实际服务时间和服务成果向甲方收取费用的权利。</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（2）、在合作期间，甲方因自身行为导致在社会上造成较大不良影响，所有后果及责任由甲方承担。</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（3）、名人库的名人排名随甲方的知名度、影响力和社会责任感进行波动，所有排名波动均属正常，甲方无权进行干涉。</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（4）、特殊情况下，由于第三方故障造成乙方暂时无法运行导致的工作无法开展，双方互不承担责任。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（4）因为甲方自身经营原因，导致乙方所做的宣传推广停滞，乙方不承担责任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（5）因甲方自身原因造成乙方无法运行或者出现故障导致乙方的工作停滞甲方需承担连带责任。</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2、乙方：</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（1）若无特殊原因，甲方不推脱乙方组织的活动并承诺依照乙方安排参加社会活动。</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lastRenderedPageBreak/>
        <w:t>（2）双方承诺，不以任何形式对对方进行诋毁、经营形式和行为的干涉，主动、积极的维护双方形象并承担相应社会责任，违约方需承担相应违约金。</w:t>
      </w:r>
    </w:p>
    <w:p w:rsidR="003564C9" w:rsidRPr="00846704" w:rsidRDefault="007A5418" w:rsidP="00846704">
      <w:pPr>
        <w:ind w:left="-85" w:hanging="58"/>
        <w:rPr>
          <w:rFonts w:asciiTheme="minorEastAsia" w:eastAsiaTheme="minorEastAsia" w:hAnsiTheme="minorEastAsia"/>
          <w:b/>
          <w:sz w:val="24"/>
        </w:rPr>
      </w:pPr>
      <w:r w:rsidRPr="00846704">
        <w:rPr>
          <w:rFonts w:asciiTheme="minorEastAsia" w:eastAsiaTheme="minorEastAsia" w:hAnsiTheme="minorEastAsia" w:hint="eastAsia"/>
          <w:sz w:val="24"/>
        </w:rPr>
        <w:t>（3）因为甲方政策原因，导致乙方所做的宣传推广停滞，乙方不承担责任。</w:t>
      </w:r>
    </w:p>
    <w:p w:rsidR="003564C9" w:rsidRPr="00846704" w:rsidRDefault="007A5418" w:rsidP="00B3631C">
      <w:pPr>
        <w:pStyle w:val="a"/>
      </w:pPr>
      <w:r w:rsidRPr="00846704">
        <w:rPr>
          <w:rFonts w:hint="eastAsia"/>
        </w:rPr>
        <w:t>3</w:t>
      </w:r>
      <w:r w:rsidRPr="00846704">
        <w:rPr>
          <w:rFonts w:hint="eastAsia"/>
        </w:rPr>
        <w:t>、由于甲乙双方各自的原因造成不能履行合同，则双方应本着公平合理的原则，双方协商解决。</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第十条  解决争议方式</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1、在本合同履行过程中发生争议，甲、乙双方应本着友好协商的方式妥善处理。</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2、双方协商不成，可请求有关部门进行调解，经由有关部门调解后，仍不能达成一致同意；双方同意可向当地法院诉讼。</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3、在本合同履行过程中发生争议，甲、乙双方应本着友好协商的方式妥善处理。</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双方协商不成，可向当地法院诉讼。</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第十一条  合同附则</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1、合同未尽事宜，甲、乙双方可另行协商或签订补充协议，所达成协议与本合同具有同等法律效力。</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2、合同自签订之日起生效。合同服务期满且双方均已履行各自的义务结束后，本合同自动终止。</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3、本合同一式两份，传真件、附件有效，甲、乙双方各执一份，具有同等法律效力。</w:t>
      </w:r>
    </w:p>
    <w:bookmarkEnd w:id="0"/>
    <w:bookmarkEnd w:id="1"/>
    <w:bookmarkEnd w:id="2"/>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甲    方：               乙 方：陕西名仕文化艺术中心</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开户行：                 开户行：招商银行股份有限公司西安和平路支行</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 xml:space="preserve">账号：                   账号：扫码付款 </w:t>
      </w:r>
      <w:r w:rsidRPr="00846704">
        <w:rPr>
          <w:rFonts w:asciiTheme="minorEastAsia" w:eastAsiaTheme="minorEastAsia" w:hAnsiTheme="minorEastAsia" w:hint="eastAsia"/>
          <w:noProof/>
          <w:sz w:val="24"/>
        </w:rPr>
        <w:drawing>
          <wp:inline distT="0" distB="0" distL="114300" distR="114300">
            <wp:extent cx="1203960" cy="1112520"/>
            <wp:effectExtent l="0" t="0" r="15240" b="11430"/>
            <wp:docPr id="1" name="图片 1" descr="名人库中国收款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名人库中国收款码"/>
                    <pic:cNvPicPr>
                      <a:picLocks noChangeAspect="1"/>
                    </pic:cNvPicPr>
                  </pic:nvPicPr>
                  <pic:blipFill>
                    <a:blip r:embed="rId7" cstate="print"/>
                    <a:stretch>
                      <a:fillRect/>
                    </a:stretch>
                  </pic:blipFill>
                  <pic:spPr>
                    <a:xfrm>
                      <a:off x="0" y="0"/>
                      <a:ext cx="1203960" cy="1112520"/>
                    </a:xfrm>
                    <a:prstGeom prst="rect">
                      <a:avLst/>
                    </a:prstGeom>
                  </pic:spPr>
                </pic:pic>
              </a:graphicData>
            </a:graphic>
          </wp:inline>
        </w:drawing>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联系电话：               联系电话：</w:t>
      </w:r>
    </w:p>
    <w:p w:rsidR="003564C9" w:rsidRPr="00846704" w:rsidRDefault="007A5418" w:rsidP="00846704">
      <w:pPr>
        <w:ind w:left="-85" w:hanging="58"/>
        <w:rPr>
          <w:rFonts w:asciiTheme="minorEastAsia" w:eastAsiaTheme="minorEastAsia" w:hAnsiTheme="minorEastAsia"/>
          <w:sz w:val="24"/>
        </w:rPr>
      </w:pPr>
      <w:r w:rsidRPr="00846704">
        <w:rPr>
          <w:rFonts w:asciiTheme="minorEastAsia" w:eastAsiaTheme="minorEastAsia" w:hAnsiTheme="minorEastAsia" w:hint="eastAsia"/>
          <w:sz w:val="24"/>
        </w:rPr>
        <w:t xml:space="preserve">年   月     日                            年    月  </w:t>
      </w:r>
      <w:r w:rsidR="00E004C6" w:rsidRPr="00846704">
        <w:rPr>
          <w:rFonts w:asciiTheme="minorEastAsia" w:eastAsiaTheme="minorEastAsia" w:hAnsiTheme="minorEastAsia"/>
          <w:sz w:val="24"/>
        </w:rPr>
        <w:t xml:space="preserve"> </w:t>
      </w:r>
      <w:r w:rsidRPr="00846704">
        <w:rPr>
          <w:rFonts w:asciiTheme="minorEastAsia" w:eastAsiaTheme="minorEastAsia" w:hAnsiTheme="minorEastAsia" w:hint="eastAsia"/>
          <w:sz w:val="24"/>
        </w:rPr>
        <w:t xml:space="preserve"> 日</w:t>
      </w:r>
    </w:p>
    <w:p w:rsidR="003564C9" w:rsidRPr="00846704" w:rsidRDefault="003564C9" w:rsidP="00846704">
      <w:pPr>
        <w:ind w:left="-85" w:hanging="58"/>
        <w:rPr>
          <w:rFonts w:asciiTheme="minorEastAsia" w:eastAsiaTheme="minorEastAsia" w:hAnsiTheme="minorEastAsia"/>
          <w:sz w:val="24"/>
        </w:rPr>
      </w:pPr>
    </w:p>
    <w:sectPr w:rsidR="003564C9" w:rsidRPr="0084670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C64" w:rsidRDefault="00E81C64" w:rsidP="00846704">
      <w:pPr>
        <w:ind w:left="-93" w:hanging="50"/>
      </w:pPr>
      <w:r>
        <w:separator/>
      </w:r>
    </w:p>
  </w:endnote>
  <w:endnote w:type="continuationSeparator" w:id="0">
    <w:p w:rsidR="00E81C64" w:rsidRDefault="00E81C64" w:rsidP="00846704">
      <w:pPr>
        <w:ind w:left="-93" w:hanging="5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3564C9" w:rsidP="00846704">
    <w:pPr>
      <w:pStyle w:val="a6"/>
      <w:ind w:left="-100" w:hanging="4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7A5418" w:rsidP="00846704">
    <w:pPr>
      <w:pStyle w:val="a6"/>
      <w:ind w:left="-100" w:hanging="43"/>
      <w:rPr>
        <w:sz w:val="24"/>
        <w:szCs w:val="24"/>
      </w:rPr>
    </w:pPr>
    <w:r>
      <w:rPr>
        <w:rFonts w:hint="eastAsia"/>
      </w:rPr>
      <w:t xml:space="preserve">                                          </w:t>
    </w:r>
    <w:r>
      <w:rPr>
        <w:rFonts w:hint="eastAsia"/>
        <w:color w:val="808080" w:themeColor="background1" w:themeShade="80"/>
        <w:sz w:val="24"/>
        <w:szCs w:val="24"/>
      </w:rPr>
      <w:t>《名人库</w:t>
    </w:r>
    <w:r>
      <w:rPr>
        <w:rFonts w:hint="eastAsia"/>
        <w:color w:val="808080" w:themeColor="background1" w:themeShade="80"/>
        <w:sz w:val="24"/>
        <w:szCs w:val="24"/>
      </w:rPr>
      <w:t>.</w:t>
    </w:r>
    <w:r>
      <w:rPr>
        <w:rFonts w:hint="eastAsia"/>
        <w:color w:val="808080" w:themeColor="background1" w:themeShade="80"/>
        <w:sz w:val="24"/>
        <w:szCs w:val="24"/>
      </w:rPr>
      <w:t>中国》网址：</w:t>
    </w:r>
    <w:r>
      <w:rPr>
        <w:rFonts w:hint="eastAsia"/>
        <w:color w:val="808080" w:themeColor="background1" w:themeShade="80"/>
        <w:sz w:val="28"/>
        <w:szCs w:val="28"/>
      </w:rPr>
      <w:t xml:space="preserve">www.xbmrk.com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3564C9" w:rsidP="00846704">
    <w:pPr>
      <w:pStyle w:val="a6"/>
      <w:ind w:left="-100" w:hanging="4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C64" w:rsidRDefault="00E81C64" w:rsidP="00846704">
      <w:pPr>
        <w:ind w:left="-93" w:hanging="50"/>
      </w:pPr>
      <w:r>
        <w:separator/>
      </w:r>
    </w:p>
  </w:footnote>
  <w:footnote w:type="continuationSeparator" w:id="0">
    <w:p w:rsidR="00E81C64" w:rsidRDefault="00E81C64" w:rsidP="00846704">
      <w:pPr>
        <w:ind w:left="-93" w:hanging="5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3564C9" w:rsidP="00846704">
    <w:pPr>
      <w:pStyle w:val="a8"/>
      <w:ind w:left="-100" w:hanging="4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7A5418" w:rsidP="00846704">
    <w:pPr>
      <w:pStyle w:val="a8"/>
      <w:ind w:left="-100" w:hanging="43"/>
    </w:pPr>
    <w:r>
      <w:rPr>
        <w:rFonts w:hint="eastAsia"/>
      </w:rPr>
      <w:t>陕西名仕文化艺术中心</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C9" w:rsidRDefault="003564C9" w:rsidP="00846704">
    <w:pPr>
      <w:pStyle w:val="a8"/>
      <w:ind w:left="-100" w:hanging="4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64F04E"/>
    <w:multiLevelType w:val="singleLevel"/>
    <w:tmpl w:val="9964F04E"/>
    <w:lvl w:ilvl="0">
      <w:start w:val="1"/>
      <w:numFmt w:val="decimal"/>
      <w:suff w:val="nothing"/>
      <w:lvlText w:val="%1、"/>
      <w:lvlJc w:val="left"/>
    </w:lvl>
  </w:abstractNum>
  <w:abstractNum w:abstractNumId="1" w15:restartNumberingAfterBreak="0">
    <w:nsid w:val="1ED86DF0"/>
    <w:multiLevelType w:val="hybridMultilevel"/>
    <w:tmpl w:val="BE3A5B2A"/>
    <w:lvl w:ilvl="0" w:tplc="4FC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BFB625"/>
    <w:multiLevelType w:val="singleLevel"/>
    <w:tmpl w:val="59BFB625"/>
    <w:lvl w:ilvl="0">
      <w:start w:val="1"/>
      <w:numFmt w:val="decimal"/>
      <w:suff w:val="nothing"/>
      <w:lvlText w:val="%1、"/>
      <w:lvlJc w:val="left"/>
      <w:rPr>
        <w:b w:val="0"/>
      </w:rPr>
    </w:lvl>
  </w:abstractNum>
  <w:abstractNum w:abstractNumId="3" w15:restartNumberingAfterBreak="0">
    <w:nsid w:val="59BFB86A"/>
    <w:multiLevelType w:val="singleLevel"/>
    <w:tmpl w:val="59BFB86A"/>
    <w:lvl w:ilvl="0">
      <w:start w:val="1"/>
      <w:numFmt w:val="decimal"/>
      <w:suff w:val="nothing"/>
      <w:lvlText w:val="%1、"/>
      <w:lvlJc w:val="left"/>
    </w:lvl>
  </w:abstractNum>
  <w:abstractNum w:abstractNumId="4" w15:restartNumberingAfterBreak="0">
    <w:nsid w:val="709A0584"/>
    <w:multiLevelType w:val="multilevel"/>
    <w:tmpl w:val="71F2F4E4"/>
    <w:lvl w:ilvl="0">
      <w:start w:val="5"/>
      <w:numFmt w:val="decimal"/>
      <w:pStyle w:val="a"/>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dkNmE1ZDdhYmI0ODVhOWYzYTIyNDMzNzQyOWEyNzEifQ=="/>
  </w:docVars>
  <w:rsids>
    <w:rsidRoot w:val="005761A6"/>
    <w:rsid w:val="0005190A"/>
    <w:rsid w:val="000624C7"/>
    <w:rsid w:val="000B3017"/>
    <w:rsid w:val="000B5AE2"/>
    <w:rsid w:val="000E7833"/>
    <w:rsid w:val="000F5F2E"/>
    <w:rsid w:val="000F6E2A"/>
    <w:rsid w:val="00104DC6"/>
    <w:rsid w:val="0013691F"/>
    <w:rsid w:val="00144F17"/>
    <w:rsid w:val="00165A3D"/>
    <w:rsid w:val="00180700"/>
    <w:rsid w:val="001A01DE"/>
    <w:rsid w:val="001A0F5C"/>
    <w:rsid w:val="00247D39"/>
    <w:rsid w:val="00250DDA"/>
    <w:rsid w:val="002B36D1"/>
    <w:rsid w:val="003031C3"/>
    <w:rsid w:val="00321909"/>
    <w:rsid w:val="003225C1"/>
    <w:rsid w:val="003564C9"/>
    <w:rsid w:val="00451804"/>
    <w:rsid w:val="00512D84"/>
    <w:rsid w:val="00517709"/>
    <w:rsid w:val="0053517B"/>
    <w:rsid w:val="005761A6"/>
    <w:rsid w:val="005B5C48"/>
    <w:rsid w:val="005D00D6"/>
    <w:rsid w:val="0065765B"/>
    <w:rsid w:val="00746045"/>
    <w:rsid w:val="007A5418"/>
    <w:rsid w:val="007F528C"/>
    <w:rsid w:val="008030B7"/>
    <w:rsid w:val="00812CE5"/>
    <w:rsid w:val="00846704"/>
    <w:rsid w:val="008D0898"/>
    <w:rsid w:val="009323FF"/>
    <w:rsid w:val="00A15DAD"/>
    <w:rsid w:val="00A32654"/>
    <w:rsid w:val="00A71452"/>
    <w:rsid w:val="00A76858"/>
    <w:rsid w:val="00A820E4"/>
    <w:rsid w:val="00A87FB9"/>
    <w:rsid w:val="00B3414E"/>
    <w:rsid w:val="00B3631C"/>
    <w:rsid w:val="00BB31A5"/>
    <w:rsid w:val="00C146DE"/>
    <w:rsid w:val="00C73B36"/>
    <w:rsid w:val="00CD4FC8"/>
    <w:rsid w:val="00D309B2"/>
    <w:rsid w:val="00D31E45"/>
    <w:rsid w:val="00D66D1E"/>
    <w:rsid w:val="00E004C6"/>
    <w:rsid w:val="00E57907"/>
    <w:rsid w:val="00E81C64"/>
    <w:rsid w:val="00EB4516"/>
    <w:rsid w:val="00EC58D8"/>
    <w:rsid w:val="00F113D8"/>
    <w:rsid w:val="00F9439D"/>
    <w:rsid w:val="01BD5747"/>
    <w:rsid w:val="0660595A"/>
    <w:rsid w:val="075600BF"/>
    <w:rsid w:val="08672CF5"/>
    <w:rsid w:val="08BD2B7D"/>
    <w:rsid w:val="0E3733EE"/>
    <w:rsid w:val="13EB5683"/>
    <w:rsid w:val="18657401"/>
    <w:rsid w:val="187B2049"/>
    <w:rsid w:val="1A20146F"/>
    <w:rsid w:val="220E41FF"/>
    <w:rsid w:val="2BB0470D"/>
    <w:rsid w:val="2C820D0F"/>
    <w:rsid w:val="2C984F71"/>
    <w:rsid w:val="2CE93DB8"/>
    <w:rsid w:val="2E2A3939"/>
    <w:rsid w:val="2FFC0EA9"/>
    <w:rsid w:val="32916B74"/>
    <w:rsid w:val="40B96935"/>
    <w:rsid w:val="43FB2A1E"/>
    <w:rsid w:val="44F82FE3"/>
    <w:rsid w:val="462F7CDF"/>
    <w:rsid w:val="4D6B5B48"/>
    <w:rsid w:val="50FF3004"/>
    <w:rsid w:val="51991E9D"/>
    <w:rsid w:val="528D7C3D"/>
    <w:rsid w:val="5459613F"/>
    <w:rsid w:val="55EF0E1F"/>
    <w:rsid w:val="586F49CF"/>
    <w:rsid w:val="5CB31899"/>
    <w:rsid w:val="5FED35A6"/>
    <w:rsid w:val="638F2E36"/>
    <w:rsid w:val="639C3CE2"/>
    <w:rsid w:val="64A7109C"/>
    <w:rsid w:val="6700477E"/>
    <w:rsid w:val="6A510C39"/>
    <w:rsid w:val="6AC1283E"/>
    <w:rsid w:val="6AFE1583"/>
    <w:rsid w:val="6E62222D"/>
    <w:rsid w:val="6E6E568B"/>
    <w:rsid w:val="700503F7"/>
    <w:rsid w:val="72E35BC7"/>
    <w:rsid w:val="74653BF5"/>
    <w:rsid w:val="756D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FBEF4A-9280-4C38-94F7-FF2B1DEFC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846704"/>
    <w:pPr>
      <w:widowControl w:val="0"/>
      <w:spacing w:line="360" w:lineRule="auto"/>
      <w:ind w:leftChars="-68" w:left="-92" w:hangingChars="24" w:hanging="51"/>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autoRedefine/>
    <w:qFormat/>
    <w:rPr>
      <w:sz w:val="18"/>
      <w:szCs w:val="18"/>
    </w:rPr>
  </w:style>
  <w:style w:type="paragraph" w:styleId="a6">
    <w:name w:val="footer"/>
    <w:basedOn w:val="a0"/>
    <w:link w:val="a7"/>
    <w:autoRedefine/>
    <w:qFormat/>
    <w:pPr>
      <w:tabs>
        <w:tab w:val="center" w:pos="4153"/>
        <w:tab w:val="right" w:pos="8306"/>
      </w:tabs>
      <w:snapToGrid w:val="0"/>
    </w:pPr>
    <w:rPr>
      <w:sz w:val="18"/>
      <w:szCs w:val="18"/>
    </w:rPr>
  </w:style>
  <w:style w:type="paragraph" w:styleId="a8">
    <w:name w:val="header"/>
    <w:basedOn w:val="a0"/>
    <w:link w:val="a9"/>
    <w:autoRedefine/>
    <w:qFormat/>
    <w:pPr>
      <w:pBdr>
        <w:bottom w:val="single" w:sz="6" w:space="1" w:color="auto"/>
      </w:pBdr>
      <w:tabs>
        <w:tab w:val="center" w:pos="4153"/>
        <w:tab w:val="right" w:pos="8306"/>
      </w:tabs>
      <w:snapToGrid w:val="0"/>
      <w:jc w:val="center"/>
    </w:pPr>
    <w:rPr>
      <w:sz w:val="18"/>
      <w:szCs w:val="18"/>
    </w:rPr>
  </w:style>
  <w:style w:type="character" w:styleId="aa">
    <w:name w:val="Hyperlink"/>
    <w:basedOn w:val="a1"/>
    <w:autoRedefine/>
    <w:qFormat/>
    <w:rPr>
      <w:color w:val="0000FF"/>
      <w:u w:val="single"/>
    </w:rPr>
  </w:style>
  <w:style w:type="paragraph" w:styleId="a">
    <w:name w:val="List Paragraph"/>
    <w:basedOn w:val="a0"/>
    <w:autoRedefine/>
    <w:uiPriority w:val="34"/>
    <w:qFormat/>
    <w:rsid w:val="00B3631C"/>
    <w:pPr>
      <w:numPr>
        <w:numId w:val="1"/>
      </w:numPr>
      <w:ind w:leftChars="0" w:left="0" w:firstLineChars="0" w:firstLine="0"/>
    </w:pPr>
    <w:rPr>
      <w:sz w:val="24"/>
    </w:rPr>
  </w:style>
  <w:style w:type="character" w:customStyle="1" w:styleId="a9">
    <w:name w:val="页眉 字符"/>
    <w:basedOn w:val="a1"/>
    <w:link w:val="a8"/>
    <w:autoRedefine/>
    <w:qFormat/>
    <w:rPr>
      <w:kern w:val="2"/>
      <w:sz w:val="18"/>
      <w:szCs w:val="18"/>
    </w:rPr>
  </w:style>
  <w:style w:type="character" w:customStyle="1" w:styleId="a7">
    <w:name w:val="页脚 字符"/>
    <w:basedOn w:val="a1"/>
    <w:link w:val="a6"/>
    <w:autoRedefine/>
    <w:qFormat/>
    <w:rPr>
      <w:kern w:val="2"/>
      <w:sz w:val="18"/>
      <w:szCs w:val="18"/>
    </w:rPr>
  </w:style>
  <w:style w:type="character" w:customStyle="1" w:styleId="a5">
    <w:name w:val="批注框文本 字符"/>
    <w:basedOn w:val="a1"/>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441</Words>
  <Characters>2517</Characters>
  <Application>Microsoft Office Word</Application>
  <DocSecurity>0</DocSecurity>
  <Lines>20</Lines>
  <Paragraphs>5</Paragraphs>
  <ScaleCrop>false</ScaleCrop>
  <Company>China</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网络推广服务协议</dc:title>
  <dc:creator>User</dc:creator>
  <cp:lastModifiedBy>Administrator</cp:lastModifiedBy>
  <cp:revision>22</cp:revision>
  <cp:lastPrinted>2023-12-08T00:14:00Z</cp:lastPrinted>
  <dcterms:created xsi:type="dcterms:W3CDTF">2018-11-02T10:28:00Z</dcterms:created>
  <dcterms:modified xsi:type="dcterms:W3CDTF">2025-10-09T05:36:00Z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4ADDAB99344E4A539016A226FD1F1827_12</vt:lpwstr>
  </property>
</Properties>
</file>